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F417" w14:textId="77777777" w:rsidR="00163753" w:rsidRDefault="008A015A">
      <w:pPr>
        <w:pStyle w:val="Body"/>
        <w:jc w:val="center"/>
        <w:rPr>
          <w:b/>
          <w:bCs/>
        </w:rPr>
      </w:pPr>
      <w:r>
        <w:rPr>
          <w:b/>
          <w:bCs/>
        </w:rPr>
        <w:t>Building Effective Family-Centered Coaching Approaches for Low-Income Families</w:t>
      </w:r>
    </w:p>
    <w:p w14:paraId="2C81F2AB" w14:textId="054D616B" w:rsidR="00163753" w:rsidRDefault="008A015A" w:rsidP="00C159C8">
      <w:pPr>
        <w:pStyle w:val="Body"/>
        <w:jc w:val="center"/>
        <w:rPr>
          <w:b/>
          <w:bCs/>
        </w:rPr>
      </w:pPr>
      <w:r>
        <w:rPr>
          <w:b/>
          <w:bCs/>
        </w:rPr>
        <w:t>March 21-22, 2016</w:t>
      </w:r>
    </w:p>
    <w:p w14:paraId="049EEBA4" w14:textId="77777777" w:rsidR="00C159C8" w:rsidRDefault="00C159C8" w:rsidP="00C159C8">
      <w:pPr>
        <w:pStyle w:val="Body"/>
        <w:jc w:val="center"/>
        <w:rPr>
          <w:b/>
          <w:bCs/>
        </w:rPr>
      </w:pPr>
    </w:p>
    <w:p w14:paraId="5FC294AB" w14:textId="46CE56C3" w:rsidR="00C159C8" w:rsidRDefault="00C159C8" w:rsidP="00C159C8">
      <w:pPr>
        <w:pStyle w:val="Body"/>
        <w:jc w:val="center"/>
        <w:rPr>
          <w:b/>
          <w:bCs/>
        </w:rPr>
      </w:pPr>
      <w:r>
        <w:rPr>
          <w:b/>
          <w:bCs/>
        </w:rPr>
        <w:t>AGENDA</w:t>
      </w:r>
    </w:p>
    <w:p w14:paraId="73A5E6F5" w14:textId="77777777" w:rsidR="006D2647" w:rsidRDefault="006D2647" w:rsidP="00F573B6">
      <w:pPr>
        <w:pStyle w:val="Body"/>
        <w:rPr>
          <w:bCs/>
        </w:rPr>
      </w:pPr>
    </w:p>
    <w:p w14:paraId="3E034971" w14:textId="1F2543C7" w:rsidR="006D2647" w:rsidRPr="00240B87" w:rsidRDefault="006D2647" w:rsidP="00F573B6">
      <w:pPr>
        <w:pStyle w:val="Body"/>
        <w:rPr>
          <w:bCs/>
          <w:i/>
        </w:rPr>
      </w:pPr>
      <w:r w:rsidRPr="00240B87">
        <w:rPr>
          <w:bCs/>
          <w:i/>
        </w:rPr>
        <w:t xml:space="preserve">Co-conveners:  Center on Budget and Policy Priorities, W.K. Kellogg Foundation and </w:t>
      </w:r>
      <w:proofErr w:type="spellStart"/>
      <w:r w:rsidRPr="00240B87">
        <w:rPr>
          <w:bCs/>
          <w:i/>
        </w:rPr>
        <w:t>Mathematica</w:t>
      </w:r>
      <w:proofErr w:type="spellEnd"/>
      <w:r w:rsidRPr="00240B87">
        <w:rPr>
          <w:bCs/>
          <w:i/>
        </w:rPr>
        <w:t xml:space="preserve"> Policy Research, Inc. </w:t>
      </w:r>
    </w:p>
    <w:tbl>
      <w:tblPr>
        <w:tblW w:w="9310" w:type="dxa"/>
        <w:tblInd w:w="108" w:type="dxa"/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1850"/>
        <w:gridCol w:w="7460"/>
      </w:tblGrid>
      <w:tr w:rsidR="00163753" w14:paraId="2A2CA5F6" w14:textId="77777777" w:rsidTr="00C159C8">
        <w:trPr>
          <w:trHeight w:val="280"/>
          <w:tblHeader/>
        </w:trPr>
        <w:tc>
          <w:tcPr>
            <w:tcW w:w="1850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452B" w14:textId="77777777" w:rsidR="00163753" w:rsidRDefault="00163753"/>
        </w:tc>
        <w:tc>
          <w:tcPr>
            <w:tcW w:w="7460" w:type="dxa"/>
            <w:tcBorders>
              <w:bottom w:val="single" w:sz="8" w:space="0" w:color="40609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3B32" w14:textId="77777777" w:rsidR="00163753" w:rsidRDefault="00163753"/>
        </w:tc>
      </w:tr>
      <w:tr w:rsidR="007F1A3D" w14:paraId="2E109EE3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tcBorders>
              <w:right w:val="single" w:sz="8" w:space="0" w:color="406091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4852" w14:textId="77777777" w:rsidR="007F1A3D" w:rsidRPr="007F1A3D" w:rsidRDefault="007F1A3D" w:rsidP="007F1A3D">
            <w:pPr>
              <w:pStyle w:val="TableStyle3"/>
              <w:jc w:val="center"/>
              <w:rPr>
                <w:rFonts w:eastAsia="Arial Unicode MS" w:hAnsi="Arial Unicode MS" w:cs="Arial Unicode MS"/>
                <w:b/>
              </w:rPr>
            </w:pPr>
          </w:p>
        </w:tc>
        <w:tc>
          <w:tcPr>
            <w:tcW w:w="7460" w:type="dxa"/>
            <w:tcBorders>
              <w:top w:val="single" w:sz="8" w:space="0" w:color="406091"/>
              <w:left w:val="single" w:sz="8" w:space="0" w:color="406091"/>
              <w:bottom w:val="single" w:sz="8" w:space="0" w:color="406091"/>
              <w:right w:val="single" w:sz="8" w:space="0" w:color="4060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1E99" w14:textId="74E34D3B" w:rsidR="007F1A3D" w:rsidRPr="007F1A3D" w:rsidRDefault="00C159C8" w:rsidP="0043078A">
            <w:pPr>
              <w:pStyle w:val="TableStyle2"/>
              <w:jc w:val="center"/>
              <w:rPr>
                <w:rFonts w:eastAsia="Arial Unicode MS" w:hAnsi="Arial Unicode MS" w:cs="Arial Unicode MS"/>
                <w:b/>
              </w:rPr>
            </w:pPr>
            <w:r>
              <w:rPr>
                <w:rFonts w:eastAsia="Arial Unicode MS" w:hAnsi="Arial Unicode MS" w:cs="Arial Unicode MS"/>
                <w:b/>
              </w:rPr>
              <w:t xml:space="preserve">Monday, </w:t>
            </w:r>
            <w:r w:rsidR="007F1A3D" w:rsidRPr="007F1A3D">
              <w:rPr>
                <w:rFonts w:eastAsia="Arial Unicode MS" w:hAnsi="Arial Unicode MS" w:cs="Arial Unicode MS"/>
                <w:b/>
              </w:rPr>
              <w:t>March 21st</w:t>
            </w:r>
          </w:p>
        </w:tc>
      </w:tr>
      <w:tr w:rsidR="004A653C" w14:paraId="58CCEBF0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17D7" w14:textId="488449CD" w:rsidR="004A653C" w:rsidRDefault="004A653C">
            <w:pPr>
              <w:pStyle w:val="TableStyle3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8:00-8:30</w:t>
            </w:r>
          </w:p>
        </w:tc>
        <w:tc>
          <w:tcPr>
            <w:tcW w:w="7460" w:type="dxa"/>
            <w:tcBorders>
              <w:top w:val="single" w:sz="8" w:space="0" w:color="40609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5467" w14:textId="03EAB7C3" w:rsidR="004A653C" w:rsidRPr="00240B87" w:rsidRDefault="004A653C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 w:rsidRPr="00240B87">
              <w:rPr>
                <w:rFonts w:asciiTheme="minorHAnsi" w:eastAsia="Arial Unicode MS" w:hAnsiTheme="minorHAnsi" w:cs="Arial Unicode MS"/>
              </w:rPr>
              <w:t>Light breakfast (bagels, pastries, fruit)</w:t>
            </w:r>
          </w:p>
        </w:tc>
      </w:tr>
      <w:tr w:rsidR="00163753" w14:paraId="07E2BD34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9C12" w14:textId="77777777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8:30 - 9:15</w:t>
            </w:r>
          </w:p>
        </w:tc>
        <w:tc>
          <w:tcPr>
            <w:tcW w:w="74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22F5" w14:textId="77777777" w:rsidR="00163753" w:rsidRDefault="008A015A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 w:rsidRPr="00240B87">
              <w:rPr>
                <w:rFonts w:asciiTheme="minorHAnsi" w:eastAsia="Arial Unicode MS" w:hAnsiTheme="minorHAnsi" w:cs="Arial Unicode MS"/>
              </w:rPr>
              <w:t>Welcome and Introductions</w:t>
            </w:r>
          </w:p>
          <w:p w14:paraId="703ED509" w14:textId="77777777" w:rsidR="00240B87" w:rsidRPr="00240B87" w:rsidRDefault="00240B87" w:rsidP="00240B87">
            <w:pPr>
              <w:pStyle w:val="TableStyle2"/>
              <w:ind w:left="1440"/>
              <w:rPr>
                <w:rFonts w:asciiTheme="minorHAnsi" w:eastAsia="Arial Unicode MS" w:hAnsiTheme="minorHAnsi" w:cs="Arial Unicode MS"/>
                <w:i/>
              </w:rPr>
            </w:pPr>
            <w:proofErr w:type="spellStart"/>
            <w:r w:rsidRPr="00240B87">
              <w:rPr>
                <w:rFonts w:asciiTheme="minorHAnsi" w:eastAsia="Arial Unicode MS" w:hAnsiTheme="minorHAnsi" w:cs="Arial Unicode MS"/>
                <w:i/>
              </w:rPr>
              <w:t>LaDonna</w:t>
            </w:r>
            <w:proofErr w:type="spellEnd"/>
            <w:r w:rsidRPr="00240B87">
              <w:rPr>
                <w:rFonts w:asciiTheme="minorHAnsi" w:eastAsia="Arial Unicode MS" w:hAnsiTheme="minorHAnsi" w:cs="Arial Unicode MS"/>
                <w:i/>
              </w:rPr>
              <w:t xml:space="preserve"> </w:t>
            </w:r>
            <w:proofErr w:type="spellStart"/>
            <w:r w:rsidRPr="00240B87">
              <w:rPr>
                <w:rFonts w:asciiTheme="minorHAnsi" w:eastAsia="Arial Unicode MS" w:hAnsiTheme="minorHAnsi" w:cs="Arial Unicode MS"/>
                <w:i/>
              </w:rPr>
              <w:t>Pavetti</w:t>
            </w:r>
            <w:proofErr w:type="spellEnd"/>
            <w:r w:rsidRPr="00240B87">
              <w:rPr>
                <w:rFonts w:asciiTheme="minorHAnsi" w:eastAsia="Arial Unicode MS" w:hAnsiTheme="minorHAnsi" w:cs="Arial Unicode MS"/>
                <w:i/>
              </w:rPr>
              <w:t>, Center on Budget and Policy Priorities</w:t>
            </w:r>
          </w:p>
          <w:p w14:paraId="095B1FE1" w14:textId="00A08AB5" w:rsidR="00240B87" w:rsidRPr="00240B87" w:rsidRDefault="00240B87" w:rsidP="00240B87">
            <w:pPr>
              <w:pStyle w:val="TableStyle2"/>
              <w:ind w:left="1440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i/>
              </w:rPr>
              <w:t>Paula Sammons, W.K</w:t>
            </w:r>
            <w:r w:rsidRPr="00240B87">
              <w:rPr>
                <w:rFonts w:asciiTheme="minorHAnsi" w:eastAsia="Arial Unicode MS" w:hAnsiTheme="minorHAnsi" w:cs="Arial Unicode MS"/>
                <w:i/>
              </w:rPr>
              <w:t>. Kellogg Foundation</w:t>
            </w:r>
          </w:p>
        </w:tc>
      </w:tr>
      <w:tr w:rsidR="00DC4FDE" w14:paraId="2C961DFA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4AAF" w14:textId="357FB7C7" w:rsidR="00DC4FDE" w:rsidRDefault="00DC4FDE">
            <w:pPr>
              <w:pStyle w:val="TableStyle3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9:15-10:00</w:t>
            </w:r>
          </w:p>
        </w:tc>
        <w:tc>
          <w:tcPr>
            <w:tcW w:w="746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5755" w14:textId="162F6BC7" w:rsidR="0043078A" w:rsidRPr="00240B87" w:rsidRDefault="00DC4FDE" w:rsidP="00DC4FDE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 w:rsidRPr="00240B87">
              <w:rPr>
                <w:rFonts w:asciiTheme="minorHAnsi" w:eastAsia="Arial Unicode MS" w:hAnsiTheme="minorHAnsi" w:cs="Arial Unicode MS"/>
              </w:rPr>
              <w:t>Improving Outcomes for Families –</w:t>
            </w:r>
            <w:r w:rsidR="00490768" w:rsidRPr="00240B87">
              <w:rPr>
                <w:rFonts w:asciiTheme="minorHAnsi" w:eastAsia="Arial Unicode MS" w:hAnsiTheme="minorHAnsi" w:cs="Arial Unicode MS"/>
              </w:rPr>
              <w:t>Reach</w:t>
            </w:r>
            <w:r w:rsidR="00F573B6" w:rsidRPr="00240B87">
              <w:rPr>
                <w:rFonts w:asciiTheme="minorHAnsi" w:eastAsia="Arial Unicode MS" w:hAnsiTheme="minorHAnsi" w:cs="Arial Unicode MS"/>
              </w:rPr>
              <w:t>ing All</w:t>
            </w:r>
            <w:r w:rsidR="00490768" w:rsidRPr="00240B87">
              <w:rPr>
                <w:rFonts w:asciiTheme="minorHAnsi" w:eastAsia="Arial Unicode MS" w:hAnsiTheme="minorHAnsi" w:cs="Arial Unicode MS"/>
              </w:rPr>
              <w:t xml:space="preserve"> Families </w:t>
            </w:r>
          </w:p>
          <w:p w14:paraId="63079264" w14:textId="77777777" w:rsidR="00F7441E" w:rsidRPr="00240B87" w:rsidRDefault="00F573B6" w:rsidP="00F573B6">
            <w:pPr>
              <w:pStyle w:val="TableStyle2"/>
              <w:ind w:left="720"/>
              <w:rPr>
                <w:rFonts w:asciiTheme="minorHAnsi" w:hAnsiTheme="minorHAnsi"/>
                <w:i/>
              </w:rPr>
            </w:pPr>
            <w:r w:rsidRPr="00240B87">
              <w:rPr>
                <w:rFonts w:asciiTheme="minorHAnsi" w:hAnsiTheme="minorHAnsi"/>
                <w:i/>
              </w:rPr>
              <w:t>Collective work to identify what needs to happen for programs to see improved outcomes for a larger share of families they serve – or hope to serve</w:t>
            </w:r>
          </w:p>
          <w:p w14:paraId="5F307AF1" w14:textId="77777777" w:rsidR="00420672" w:rsidRPr="00240B87" w:rsidRDefault="00420672" w:rsidP="00420672">
            <w:pPr>
              <w:pStyle w:val="TableStyle2"/>
              <w:ind w:left="1440"/>
              <w:rPr>
                <w:rFonts w:asciiTheme="minorHAnsi" w:hAnsiTheme="minorHAnsi"/>
                <w:i/>
              </w:rPr>
            </w:pPr>
            <w:proofErr w:type="spellStart"/>
            <w:r w:rsidRPr="00240B87">
              <w:rPr>
                <w:rFonts w:asciiTheme="minorHAnsi" w:hAnsiTheme="minorHAnsi"/>
                <w:i/>
              </w:rPr>
              <w:t>LaDonna</w:t>
            </w:r>
            <w:proofErr w:type="spellEnd"/>
            <w:r w:rsidRPr="00240B8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240B87">
              <w:rPr>
                <w:rFonts w:asciiTheme="minorHAnsi" w:hAnsiTheme="minorHAnsi"/>
                <w:i/>
              </w:rPr>
              <w:t>Pavetti</w:t>
            </w:r>
            <w:proofErr w:type="spellEnd"/>
            <w:r w:rsidRPr="00240B87">
              <w:rPr>
                <w:rFonts w:asciiTheme="minorHAnsi" w:hAnsiTheme="minorHAnsi"/>
                <w:i/>
              </w:rPr>
              <w:t>, CBPP</w:t>
            </w:r>
          </w:p>
          <w:p w14:paraId="4FE202E6" w14:textId="3487F78C" w:rsidR="00420672" w:rsidRPr="00240B87" w:rsidRDefault="00420672" w:rsidP="00420672">
            <w:pPr>
              <w:pStyle w:val="TableStyle2"/>
              <w:ind w:left="1440"/>
              <w:rPr>
                <w:rFonts w:asciiTheme="minorHAnsi" w:eastAsia="Arial Unicode MS" w:hAnsiTheme="minorHAnsi" w:cs="Arial Unicode MS"/>
                <w:i/>
              </w:rPr>
            </w:pPr>
            <w:r w:rsidRPr="00240B87">
              <w:rPr>
                <w:rFonts w:asciiTheme="minorHAnsi" w:hAnsiTheme="minorHAnsi"/>
                <w:i/>
              </w:rPr>
              <w:t>Anthony Hubbard, ideas42</w:t>
            </w:r>
          </w:p>
        </w:tc>
      </w:tr>
      <w:tr w:rsidR="00163753" w14:paraId="1D4BDAA9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EC65" w14:textId="61E95B85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10</w:t>
            </w:r>
            <w:r w:rsidR="00497C29">
              <w:rPr>
                <w:rFonts w:eastAsia="Arial Unicode MS" w:hAnsi="Arial Unicode MS" w:cs="Arial Unicode MS"/>
              </w:rPr>
              <w:t>:</w:t>
            </w:r>
            <w:r>
              <w:rPr>
                <w:rFonts w:eastAsia="Arial Unicode MS" w:hAnsi="Arial Unicode MS" w:cs="Arial Unicode MS"/>
              </w:rPr>
              <w:t>00-11:00</w:t>
            </w:r>
          </w:p>
        </w:tc>
        <w:tc>
          <w:tcPr>
            <w:tcW w:w="74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B9FB9" w14:textId="77777777" w:rsidR="00163753" w:rsidRPr="00240B87" w:rsidRDefault="008A015A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 w:rsidRPr="00240B87">
              <w:rPr>
                <w:rFonts w:asciiTheme="minorHAnsi" w:eastAsia="Arial Unicode MS" w:hAnsiTheme="minorHAnsi" w:cs="Arial Unicode MS"/>
              </w:rPr>
              <w:t>Family-Centered Coaching as a Strategy to Improve Outcomes for Families</w:t>
            </w:r>
          </w:p>
          <w:p w14:paraId="021F0B07" w14:textId="426FE6FC" w:rsidR="00420672" w:rsidRPr="00240B87" w:rsidRDefault="004A653C" w:rsidP="00420672">
            <w:pPr>
              <w:pStyle w:val="TableStyle2"/>
              <w:ind w:left="720"/>
              <w:rPr>
                <w:rFonts w:asciiTheme="minorHAnsi" w:hAnsiTheme="minorHAnsi"/>
                <w:i/>
              </w:rPr>
            </w:pPr>
            <w:r w:rsidRPr="00240B87">
              <w:rPr>
                <w:rFonts w:asciiTheme="minorHAnsi" w:hAnsiTheme="minorHAnsi"/>
                <w:i/>
              </w:rPr>
              <w:t>Panel discussion and small group work to identify the characteris</w:t>
            </w:r>
            <w:r w:rsidR="00420672" w:rsidRPr="00240B87">
              <w:rPr>
                <w:rFonts w:asciiTheme="minorHAnsi" w:hAnsiTheme="minorHAnsi"/>
                <w:i/>
              </w:rPr>
              <w:t>tics of family-centered coaching</w:t>
            </w:r>
          </w:p>
          <w:p w14:paraId="4DC57013" w14:textId="249BA53E" w:rsidR="00420672" w:rsidRPr="00240B87" w:rsidRDefault="00420672" w:rsidP="00420672">
            <w:pPr>
              <w:pStyle w:val="TableStyle2"/>
              <w:ind w:left="1440"/>
              <w:rPr>
                <w:rFonts w:asciiTheme="minorHAnsi" w:hAnsiTheme="minorHAnsi"/>
                <w:i/>
              </w:rPr>
            </w:pPr>
            <w:r w:rsidRPr="00240B87">
              <w:rPr>
                <w:rFonts w:asciiTheme="minorHAnsi" w:hAnsiTheme="minorHAnsi"/>
                <w:i/>
              </w:rPr>
              <w:t>Karen Murrell, Consultant, W.K. Kellogg Foundation</w:t>
            </w:r>
          </w:p>
          <w:p w14:paraId="77E14F0F" w14:textId="348473AA" w:rsidR="00420672" w:rsidRPr="00240B87" w:rsidRDefault="00420672" w:rsidP="00420672">
            <w:pPr>
              <w:ind w:left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240B87">
              <w:rPr>
                <w:rFonts w:asciiTheme="minorHAnsi" w:hAnsiTheme="minorHAnsi"/>
                <w:i/>
                <w:sz w:val="20"/>
                <w:szCs w:val="20"/>
              </w:rPr>
              <w:t xml:space="preserve">Elisabeth Babcock, </w:t>
            </w:r>
            <w:proofErr w:type="spellStart"/>
            <w:r w:rsidRPr="00240B87">
              <w:rPr>
                <w:rFonts w:asciiTheme="minorHAnsi" w:hAnsiTheme="minorHAnsi"/>
                <w:i/>
                <w:sz w:val="20"/>
                <w:szCs w:val="20"/>
              </w:rPr>
              <w:t>Crittenton</w:t>
            </w:r>
            <w:proofErr w:type="spellEnd"/>
            <w:r w:rsidRPr="00240B87">
              <w:rPr>
                <w:rFonts w:asciiTheme="minorHAnsi" w:hAnsiTheme="minorHAnsi"/>
                <w:i/>
                <w:sz w:val="20"/>
                <w:szCs w:val="20"/>
              </w:rPr>
              <w:t xml:space="preserve"> Women’s Union </w:t>
            </w:r>
          </w:p>
          <w:p w14:paraId="5BF87E25" w14:textId="604DDE9C" w:rsidR="00420672" w:rsidRPr="00240B87" w:rsidRDefault="00420672" w:rsidP="00420672">
            <w:pPr>
              <w:pStyle w:val="TableStyle2"/>
              <w:ind w:left="1440"/>
              <w:rPr>
                <w:rFonts w:asciiTheme="minorHAnsi" w:hAnsiTheme="minorHAnsi"/>
                <w:i/>
                <w:color w:val="auto"/>
              </w:rPr>
            </w:pPr>
            <w:r w:rsidRPr="00240B87">
              <w:rPr>
                <w:rFonts w:asciiTheme="minorHAnsi" w:hAnsiTheme="minorHAnsi"/>
                <w:i/>
                <w:color w:val="auto"/>
              </w:rPr>
              <w:t>Susan Brooks, University of California Davis</w:t>
            </w:r>
          </w:p>
          <w:p w14:paraId="189BF10A" w14:textId="317AD9A9" w:rsidR="00420672" w:rsidRPr="00240B87" w:rsidRDefault="00420672" w:rsidP="00420672">
            <w:pPr>
              <w:pStyle w:val="TableStyle2"/>
              <w:ind w:left="1440"/>
              <w:rPr>
                <w:rFonts w:asciiTheme="minorHAnsi" w:hAnsiTheme="minorHAnsi"/>
                <w:i/>
              </w:rPr>
            </w:pPr>
            <w:r w:rsidRPr="00240B87">
              <w:rPr>
                <w:rFonts w:asciiTheme="minorHAnsi" w:hAnsiTheme="minorHAnsi"/>
                <w:i/>
                <w:color w:val="auto"/>
              </w:rPr>
              <w:t>Ann Lyn Hall, Central New Mexico Community College</w:t>
            </w:r>
          </w:p>
          <w:p w14:paraId="126DE737" w14:textId="70734844" w:rsidR="00420672" w:rsidRPr="00240B87" w:rsidRDefault="00420672" w:rsidP="004A653C">
            <w:pPr>
              <w:pStyle w:val="TableStyle2"/>
              <w:ind w:left="720"/>
              <w:rPr>
                <w:rFonts w:asciiTheme="minorHAnsi" w:hAnsiTheme="minorHAnsi"/>
                <w:i/>
              </w:rPr>
            </w:pPr>
            <w:r w:rsidRPr="00240B87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163753" w14:paraId="0E2B6D06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4949" w14:textId="7BF6B44D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11:00-11:15</w:t>
            </w:r>
          </w:p>
        </w:tc>
        <w:tc>
          <w:tcPr>
            <w:tcW w:w="746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185C" w14:textId="77777777" w:rsidR="00163753" w:rsidRPr="00240B87" w:rsidRDefault="008A015A">
            <w:pPr>
              <w:pStyle w:val="TableStyle2"/>
              <w:rPr>
                <w:rFonts w:asciiTheme="minorHAnsi" w:hAnsiTheme="minorHAnsi"/>
              </w:rPr>
            </w:pPr>
            <w:r w:rsidRPr="00240B87">
              <w:rPr>
                <w:rFonts w:asciiTheme="minorHAnsi" w:eastAsia="Arial Unicode MS" w:hAnsiTheme="minorHAnsi" w:cs="Arial Unicode MS"/>
              </w:rPr>
              <w:t>Break</w:t>
            </w:r>
          </w:p>
        </w:tc>
      </w:tr>
      <w:tr w:rsidR="00163753" w:rsidRPr="00F131C6" w14:paraId="24A29866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435E" w14:textId="77777777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11:15-12:</w:t>
            </w:r>
            <w:r w:rsidR="00497C29">
              <w:rPr>
                <w:rFonts w:eastAsia="Arial Unicode MS" w:hAnsi="Arial Unicode MS" w:cs="Arial Unicode MS"/>
              </w:rPr>
              <w:t>30</w:t>
            </w:r>
          </w:p>
        </w:tc>
        <w:tc>
          <w:tcPr>
            <w:tcW w:w="74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D9E8" w14:textId="77777777" w:rsidR="004A653C" w:rsidRPr="00240B87" w:rsidRDefault="008A015A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 w:rsidRPr="00240B87">
              <w:rPr>
                <w:rFonts w:asciiTheme="minorHAnsi" w:eastAsia="Arial Unicode MS" w:hAnsiTheme="minorHAnsi" w:cs="Arial Unicode MS"/>
              </w:rPr>
              <w:t>Drawing on Diverse Perspectives to Improve Outcomes for Families (1)</w:t>
            </w:r>
          </w:p>
          <w:p w14:paraId="5537D87A" w14:textId="77777777" w:rsidR="00163753" w:rsidRPr="00240B87" w:rsidRDefault="004A653C" w:rsidP="004A653C">
            <w:pPr>
              <w:pStyle w:val="TableStyle2"/>
              <w:ind w:left="720"/>
              <w:rPr>
                <w:rFonts w:asciiTheme="minorHAnsi" w:eastAsia="Arial Unicode MS" w:hAnsiTheme="minorHAnsi" w:cs="Arial Unicode MS"/>
                <w:i/>
              </w:rPr>
            </w:pPr>
            <w:r w:rsidRPr="00240B87">
              <w:rPr>
                <w:rFonts w:asciiTheme="minorHAnsi" w:eastAsia="Arial Unicode MS" w:hAnsiTheme="minorHAnsi" w:cs="Arial Unicode MS"/>
                <w:i/>
              </w:rPr>
              <w:t>Panel discussion and small group work</w:t>
            </w:r>
            <w:r w:rsidR="008A015A" w:rsidRPr="00240B87">
              <w:rPr>
                <w:rFonts w:asciiTheme="minorHAnsi" w:eastAsia="Arial Unicode MS" w:hAnsiTheme="minorHAnsi" w:cs="Arial Unicode MS"/>
                <w:i/>
              </w:rPr>
              <w:t xml:space="preserve"> </w:t>
            </w:r>
          </w:p>
          <w:p w14:paraId="6E0FA8D0" w14:textId="59862AC9" w:rsidR="006B3042" w:rsidRPr="00240B87" w:rsidRDefault="006B3042" w:rsidP="00240B87">
            <w:pPr>
              <w:pStyle w:val="TableStyle2"/>
              <w:ind w:left="1440"/>
              <w:rPr>
                <w:rFonts w:asciiTheme="minorHAnsi" w:eastAsia="Arial Unicode MS" w:hAnsiTheme="minorHAnsi" w:cs="Arial Unicode MS"/>
                <w:i/>
              </w:rPr>
            </w:pPr>
            <w:proofErr w:type="spellStart"/>
            <w:r w:rsidRPr="00240B87">
              <w:rPr>
                <w:rFonts w:asciiTheme="minorHAnsi" w:eastAsia="Arial Unicode MS" w:hAnsiTheme="minorHAnsi" w:cs="Arial Unicode MS"/>
                <w:i/>
              </w:rPr>
              <w:t>LaDonna</w:t>
            </w:r>
            <w:proofErr w:type="spellEnd"/>
            <w:r w:rsidRPr="00240B87">
              <w:rPr>
                <w:rFonts w:asciiTheme="minorHAnsi" w:eastAsia="Arial Unicode MS" w:hAnsiTheme="minorHAnsi" w:cs="Arial Unicode MS"/>
                <w:i/>
              </w:rPr>
              <w:t xml:space="preserve"> </w:t>
            </w:r>
            <w:proofErr w:type="spellStart"/>
            <w:r w:rsidRPr="00240B87">
              <w:rPr>
                <w:rFonts w:asciiTheme="minorHAnsi" w:eastAsia="Arial Unicode MS" w:hAnsiTheme="minorHAnsi" w:cs="Arial Unicode MS"/>
                <w:i/>
              </w:rPr>
              <w:t>Pavetti</w:t>
            </w:r>
            <w:proofErr w:type="spellEnd"/>
            <w:r w:rsidRPr="00240B87">
              <w:rPr>
                <w:rFonts w:asciiTheme="minorHAnsi" w:eastAsia="Arial Unicode MS" w:hAnsiTheme="minorHAnsi" w:cs="Arial Unicode MS"/>
                <w:i/>
              </w:rPr>
              <w:t>, Center on Budget and Policy Priorities</w:t>
            </w:r>
          </w:p>
          <w:p w14:paraId="702D44D5" w14:textId="13B68C8D" w:rsidR="00F131C6" w:rsidRPr="00240B87" w:rsidRDefault="00D31BAF" w:rsidP="00F131C6">
            <w:pPr>
              <w:ind w:left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240B87">
              <w:rPr>
                <w:rFonts w:asciiTheme="minorHAnsi" w:hAnsiTheme="minorHAnsi" w:cs="Arial Unicode MS"/>
                <w:i/>
                <w:sz w:val="20"/>
                <w:szCs w:val="20"/>
              </w:rPr>
              <w:t>Behavioral Economics</w:t>
            </w:r>
            <w:r w:rsidR="00FC602A" w:rsidRPr="00240B87">
              <w:rPr>
                <w:rFonts w:asciiTheme="minorHAnsi" w:hAnsiTheme="minorHAnsi" w:cs="Arial Unicode MS"/>
                <w:i/>
                <w:sz w:val="20"/>
                <w:szCs w:val="20"/>
              </w:rPr>
              <w:t xml:space="preserve">: </w:t>
            </w:r>
            <w:r w:rsidR="00F131C6" w:rsidRPr="00240B87">
              <w:rPr>
                <w:rFonts w:asciiTheme="minorHAnsi" w:hAnsiTheme="minorHAnsi" w:cs="Arial Unicode MS"/>
                <w:i/>
                <w:sz w:val="20"/>
                <w:szCs w:val="20"/>
              </w:rPr>
              <w:t xml:space="preserve">Crystal Hall, </w:t>
            </w:r>
            <w:r w:rsidR="00F131C6" w:rsidRPr="00240B87">
              <w:rPr>
                <w:rFonts w:asciiTheme="minorHAnsi" w:hAnsiTheme="minorHAnsi"/>
                <w:i/>
                <w:sz w:val="20"/>
                <w:szCs w:val="20"/>
              </w:rPr>
              <w:t>White House Social and Behavioral Sciences Team</w:t>
            </w:r>
          </w:p>
          <w:p w14:paraId="168DD966" w14:textId="77777777" w:rsidR="004A653C" w:rsidRDefault="004A653C" w:rsidP="00F131C6">
            <w:pPr>
              <w:pStyle w:val="TableStyle2"/>
              <w:ind w:left="1440"/>
              <w:rPr>
                <w:rFonts w:asciiTheme="minorHAnsi" w:eastAsia="Arial Unicode MS" w:hAnsiTheme="minorHAnsi" w:cs="Arial Unicode MS"/>
                <w:i/>
              </w:rPr>
            </w:pPr>
            <w:r w:rsidRPr="00240B87">
              <w:rPr>
                <w:rFonts w:asciiTheme="minorHAnsi" w:eastAsia="Arial Unicode MS" w:hAnsiTheme="minorHAnsi" w:cs="Arial Unicode MS"/>
                <w:i/>
              </w:rPr>
              <w:t>Executive Function</w:t>
            </w:r>
            <w:r w:rsidR="00F131C6" w:rsidRPr="00240B87">
              <w:rPr>
                <w:rFonts w:asciiTheme="minorHAnsi" w:eastAsia="Arial Unicode MS" w:hAnsiTheme="minorHAnsi" w:cs="Arial Unicode MS"/>
                <w:i/>
              </w:rPr>
              <w:t xml:space="preserve">: Dick </w:t>
            </w:r>
            <w:proofErr w:type="spellStart"/>
            <w:r w:rsidR="00F131C6" w:rsidRPr="00240B87">
              <w:rPr>
                <w:rFonts w:asciiTheme="minorHAnsi" w:eastAsia="Arial Unicode MS" w:hAnsiTheme="minorHAnsi" w:cs="Arial Unicode MS"/>
                <w:i/>
              </w:rPr>
              <w:t>Guare</w:t>
            </w:r>
            <w:proofErr w:type="spellEnd"/>
            <w:r w:rsidR="00F131C6" w:rsidRPr="00240B87">
              <w:rPr>
                <w:rFonts w:asciiTheme="minorHAnsi" w:eastAsia="Arial Unicode MS" w:hAnsiTheme="minorHAnsi" w:cs="Arial Unicode MS"/>
                <w:i/>
              </w:rPr>
              <w:t>, Seacoast Mental Health Center</w:t>
            </w:r>
          </w:p>
          <w:p w14:paraId="78DF2BDC" w14:textId="49F0DAAD" w:rsidR="00F55D95" w:rsidRPr="00240B87" w:rsidRDefault="00F55D95" w:rsidP="00F131C6">
            <w:pPr>
              <w:pStyle w:val="TableStyle2"/>
              <w:ind w:left="1440"/>
              <w:rPr>
                <w:rFonts w:asciiTheme="minorHAnsi" w:eastAsia="Arial Unicode MS" w:hAnsiTheme="minorHAnsi" w:cs="Arial Unicode MS"/>
              </w:rPr>
            </w:pPr>
          </w:p>
        </w:tc>
      </w:tr>
      <w:tr w:rsidR="00163753" w14:paraId="5ADC82AC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561A" w14:textId="69CC3124" w:rsidR="00163753" w:rsidRDefault="00163753">
            <w:pPr>
              <w:pStyle w:val="TableStyle3"/>
            </w:pPr>
          </w:p>
        </w:tc>
        <w:tc>
          <w:tcPr>
            <w:tcW w:w="746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DD24" w14:textId="77777777" w:rsidR="00163753" w:rsidRPr="00240B87" w:rsidRDefault="008A015A">
            <w:pPr>
              <w:pStyle w:val="TableStyle2"/>
            </w:pPr>
            <w:r w:rsidRPr="00240B87">
              <w:rPr>
                <w:rFonts w:eastAsia="Arial Unicode MS" w:hAnsi="Arial Unicode MS" w:cs="Arial Unicode MS"/>
              </w:rPr>
              <w:t>Networking Lunch</w:t>
            </w:r>
          </w:p>
        </w:tc>
      </w:tr>
      <w:tr w:rsidR="00163753" w:rsidRPr="006B3042" w14:paraId="0A7E8D00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DD18" w14:textId="77777777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1:</w:t>
            </w:r>
            <w:r w:rsidR="00C139A0">
              <w:rPr>
                <w:rFonts w:eastAsia="Arial Unicode MS" w:hAnsi="Arial Unicode MS" w:cs="Arial Unicode MS"/>
              </w:rPr>
              <w:t>15</w:t>
            </w:r>
            <w:r>
              <w:rPr>
                <w:rFonts w:eastAsia="Arial Unicode MS" w:hAnsi="Arial Unicode MS" w:cs="Arial Unicode MS"/>
              </w:rPr>
              <w:t>-2:</w:t>
            </w:r>
            <w:r w:rsidR="00C139A0">
              <w:rPr>
                <w:rFonts w:eastAsia="Arial Unicode MS" w:hAnsi="Arial Unicode MS" w:cs="Arial Unicode MS"/>
              </w:rPr>
              <w:t>30</w:t>
            </w:r>
          </w:p>
        </w:tc>
        <w:tc>
          <w:tcPr>
            <w:tcW w:w="74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D06D" w14:textId="77777777" w:rsidR="00163753" w:rsidRPr="00F55D95" w:rsidRDefault="008A015A">
            <w:pPr>
              <w:pStyle w:val="TableStyle2"/>
              <w:rPr>
                <w:rFonts w:asciiTheme="majorHAnsi" w:eastAsia="Arial Unicode MS" w:hAnsiTheme="majorHAnsi" w:cs="Arial Unicode MS"/>
              </w:rPr>
            </w:pPr>
            <w:r w:rsidRPr="00F55D95">
              <w:rPr>
                <w:rFonts w:asciiTheme="majorHAnsi" w:eastAsia="Arial Unicode MS" w:hAnsiTheme="majorHAnsi" w:cs="Arial Unicode MS"/>
              </w:rPr>
              <w:t xml:space="preserve">Drawing on Diverse Perspectives to Improve Outcomes for Families (2) </w:t>
            </w:r>
          </w:p>
          <w:p w14:paraId="5AE96D71" w14:textId="77777777" w:rsidR="00240B87" w:rsidRPr="00F55D95" w:rsidRDefault="004A653C" w:rsidP="00240B87">
            <w:pPr>
              <w:pStyle w:val="TableStyle2"/>
              <w:ind w:left="720"/>
              <w:rPr>
                <w:rFonts w:asciiTheme="majorHAnsi" w:eastAsia="Arial Unicode MS" w:hAnsiTheme="majorHAnsi" w:cs="Arial Unicode MS"/>
                <w:i/>
              </w:rPr>
            </w:pPr>
            <w:r w:rsidRPr="00F55D95">
              <w:rPr>
                <w:rFonts w:asciiTheme="majorHAnsi" w:eastAsia="Arial Unicode MS" w:hAnsiTheme="majorHAnsi" w:cs="Arial Unicode MS"/>
                <w:i/>
              </w:rPr>
              <w:t>Panel discussion and small group work</w:t>
            </w:r>
          </w:p>
          <w:p w14:paraId="749D22BA" w14:textId="48186111" w:rsidR="00240B87" w:rsidRPr="00F55D95" w:rsidRDefault="00240B87" w:rsidP="00240B87">
            <w:pPr>
              <w:pStyle w:val="TableStyle2"/>
              <w:ind w:left="1440"/>
              <w:rPr>
                <w:rFonts w:asciiTheme="majorHAnsi" w:eastAsia="Arial Unicode MS" w:hAnsiTheme="majorHAnsi" w:cs="Arial Unicode MS"/>
                <w:i/>
              </w:rPr>
            </w:pPr>
            <w:r w:rsidRPr="00F55D95">
              <w:rPr>
                <w:rFonts w:asciiTheme="majorHAnsi" w:eastAsia="Arial Unicode MS" w:hAnsiTheme="majorHAnsi" w:cs="Arial Unicode MS"/>
                <w:i/>
              </w:rPr>
              <w:t>Shelley Waters Boots, Consultant, W.K. Kellogg Foundation</w:t>
            </w:r>
          </w:p>
          <w:p w14:paraId="380F9314" w14:textId="7979BD9F" w:rsidR="00C85777" w:rsidRPr="00F55D95" w:rsidRDefault="004A653C" w:rsidP="006B3042">
            <w:pPr>
              <w:ind w:left="1440"/>
              <w:rPr>
                <w:rFonts w:asciiTheme="majorHAnsi" w:hAnsiTheme="majorHAnsi"/>
                <w:i/>
                <w:sz w:val="20"/>
                <w:szCs w:val="20"/>
              </w:rPr>
            </w:pPr>
            <w:r w:rsidRPr="00F55D95">
              <w:rPr>
                <w:rFonts w:asciiTheme="majorHAnsi" w:hAnsiTheme="majorHAnsi" w:cs="Arial Unicode MS"/>
                <w:i/>
                <w:sz w:val="20"/>
                <w:szCs w:val="20"/>
              </w:rPr>
              <w:t>Motivational Interviewing</w:t>
            </w:r>
            <w:r w:rsidR="00C85777" w:rsidRPr="00F55D95">
              <w:rPr>
                <w:rFonts w:asciiTheme="majorHAnsi" w:hAnsiTheme="majorHAnsi"/>
                <w:i/>
                <w:sz w:val="20"/>
                <w:szCs w:val="20"/>
              </w:rPr>
              <w:t>:  Tom Jaeger, Rise, Inc.</w:t>
            </w:r>
          </w:p>
          <w:p w14:paraId="16DC2541" w14:textId="77777777" w:rsidR="004A653C" w:rsidRDefault="004A653C" w:rsidP="00F55D95">
            <w:pPr>
              <w:ind w:left="1440"/>
              <w:rPr>
                <w:rFonts w:asciiTheme="majorHAnsi" w:hAnsiTheme="majorHAnsi"/>
                <w:sz w:val="20"/>
                <w:szCs w:val="20"/>
              </w:rPr>
            </w:pPr>
            <w:r w:rsidRPr="00F55D95">
              <w:rPr>
                <w:rFonts w:asciiTheme="majorHAnsi" w:hAnsiTheme="majorHAnsi" w:cs="Arial Unicode MS"/>
                <w:i/>
                <w:sz w:val="20"/>
                <w:szCs w:val="20"/>
              </w:rPr>
              <w:t>Trauma Informed Care</w:t>
            </w:r>
            <w:r w:rsidR="006B3042" w:rsidRPr="00F55D95">
              <w:rPr>
                <w:rFonts w:asciiTheme="majorHAnsi" w:hAnsiTheme="majorHAnsi" w:cs="Arial Unicode MS"/>
                <w:i/>
                <w:sz w:val="20"/>
                <w:szCs w:val="20"/>
              </w:rPr>
              <w:t>:  Susa</w:t>
            </w:r>
            <w:r w:rsidR="00F55D95" w:rsidRPr="00F55D95">
              <w:rPr>
                <w:rFonts w:asciiTheme="majorHAnsi" w:hAnsiTheme="majorHAnsi" w:cs="Arial Unicode MS"/>
                <w:i/>
                <w:sz w:val="20"/>
                <w:szCs w:val="20"/>
              </w:rPr>
              <w:t xml:space="preserve">n </w:t>
            </w:r>
            <w:proofErr w:type="spellStart"/>
            <w:r w:rsidR="00F55D95" w:rsidRPr="00F55D95">
              <w:rPr>
                <w:rFonts w:asciiTheme="majorHAnsi" w:hAnsiTheme="majorHAnsi" w:cs="Arial Unicode MS"/>
                <w:i/>
                <w:sz w:val="20"/>
                <w:szCs w:val="20"/>
              </w:rPr>
              <w:t>Pinne</w:t>
            </w:r>
            <w:proofErr w:type="spellEnd"/>
            <w:r w:rsidR="00F55D95" w:rsidRPr="00F55D95">
              <w:rPr>
                <w:rFonts w:asciiTheme="majorHAnsi" w:hAnsiTheme="majorHAnsi" w:cs="Arial Unicode MS"/>
                <w:i/>
                <w:sz w:val="20"/>
                <w:szCs w:val="20"/>
              </w:rPr>
              <w:t xml:space="preserve">, </w:t>
            </w:r>
            <w:proofErr w:type="spellStart"/>
            <w:r w:rsidR="00F55D95" w:rsidRPr="00F55D95">
              <w:rPr>
                <w:rFonts w:asciiTheme="majorHAnsi" w:hAnsiTheme="majorHAnsi"/>
                <w:sz w:val="20"/>
                <w:szCs w:val="20"/>
              </w:rPr>
              <w:t>Crittenton</w:t>
            </w:r>
            <w:proofErr w:type="spellEnd"/>
            <w:r w:rsidR="00F55D95" w:rsidRPr="00F55D95">
              <w:rPr>
                <w:rFonts w:asciiTheme="majorHAnsi" w:hAnsiTheme="majorHAnsi"/>
                <w:sz w:val="20"/>
                <w:szCs w:val="20"/>
              </w:rPr>
              <w:t xml:space="preserve"> Children’s Center</w:t>
            </w:r>
          </w:p>
          <w:p w14:paraId="5567CF0A" w14:textId="4DA039F4" w:rsidR="00F55D95" w:rsidRPr="00F55D95" w:rsidRDefault="00F55D95" w:rsidP="00F55D95">
            <w:pPr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63753" w14:paraId="7335B361" w14:textId="77777777" w:rsidTr="00C159C8">
        <w:tblPrEx>
          <w:shd w:val="clear" w:color="auto" w:fill="auto"/>
        </w:tblPrEx>
        <w:trPr>
          <w:trHeight w:val="2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EEBA" w14:textId="6392AECB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2:30-2:45</w:t>
            </w:r>
          </w:p>
        </w:tc>
        <w:tc>
          <w:tcPr>
            <w:tcW w:w="746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121D" w14:textId="77777777" w:rsidR="00163753" w:rsidRPr="00240B87" w:rsidRDefault="008A015A">
            <w:pPr>
              <w:pStyle w:val="TableStyle2"/>
            </w:pPr>
            <w:r w:rsidRPr="00240B87">
              <w:rPr>
                <w:rFonts w:eastAsia="Arial Unicode MS" w:hAnsi="Arial Unicode MS" w:cs="Arial Unicode MS"/>
              </w:rPr>
              <w:t>Break</w:t>
            </w:r>
          </w:p>
        </w:tc>
      </w:tr>
      <w:tr w:rsidR="00163753" w14:paraId="48C510F6" w14:textId="77777777" w:rsidTr="00C159C8">
        <w:tblPrEx>
          <w:shd w:val="clear" w:color="auto" w:fill="auto"/>
        </w:tblPrEx>
        <w:trPr>
          <w:trHeight w:val="4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9010" w14:textId="77777777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lastRenderedPageBreak/>
              <w:t>2:45-4:</w:t>
            </w:r>
            <w:r w:rsidR="00C139A0">
              <w:rPr>
                <w:rFonts w:eastAsia="Arial Unicode MS" w:hAnsi="Arial Unicode MS" w:cs="Arial Unicode MS"/>
              </w:rPr>
              <w:t>45</w:t>
            </w:r>
          </w:p>
        </w:tc>
        <w:tc>
          <w:tcPr>
            <w:tcW w:w="74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0073" w14:textId="77777777" w:rsidR="00163753" w:rsidRPr="00240B87" w:rsidRDefault="008A015A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 xml:space="preserve">Creating an Open Source Coaching Curriculum:  Example </w:t>
            </w:r>
            <w:r w:rsidRPr="00240B87">
              <w:rPr>
                <w:rFonts w:ascii="Arial Unicode MS" w:eastAsia="Arial Unicode MS" w:cs="Arial Unicode MS"/>
              </w:rPr>
              <w:t>—</w:t>
            </w:r>
            <w:r w:rsidRPr="00240B87">
              <w:rPr>
                <w:rFonts w:ascii="Arial Unicode MS" w:eastAsia="Arial Unicode MS" w:cs="Arial Unicode MS"/>
              </w:rPr>
              <w:t xml:space="preserve"> </w:t>
            </w:r>
            <w:r w:rsidRPr="00240B87">
              <w:rPr>
                <w:rFonts w:eastAsia="Arial Unicode MS" w:hAnsi="Arial Unicode MS" w:cs="Arial Unicode MS"/>
              </w:rPr>
              <w:t>Prosperity Agenda</w:t>
            </w:r>
            <w:r w:rsidRPr="00240B87">
              <w:rPr>
                <w:rFonts w:ascii="Arial Unicode MS" w:eastAsia="Arial Unicode MS" w:cs="Arial Unicode MS"/>
              </w:rPr>
              <w:t>’</w:t>
            </w:r>
            <w:r w:rsidRPr="00240B87">
              <w:rPr>
                <w:rFonts w:eastAsia="Arial Unicode MS" w:hAnsi="Arial Unicode MS" w:cs="Arial Unicode MS"/>
              </w:rPr>
              <w:t>s Career Coaching Curriculum</w:t>
            </w:r>
          </w:p>
          <w:p w14:paraId="2E03AFEE" w14:textId="77777777" w:rsidR="004A653C" w:rsidRPr="00240B87" w:rsidRDefault="004A653C" w:rsidP="004A653C">
            <w:pPr>
              <w:pStyle w:val="TableStyle2"/>
              <w:ind w:left="720"/>
              <w:rPr>
                <w:rFonts w:asciiTheme="minorHAnsi" w:eastAsia="Arial Unicode MS" w:hAnsiTheme="minorHAnsi" w:cs="Arial Unicode MS"/>
                <w:i/>
              </w:rPr>
            </w:pPr>
            <w:r w:rsidRPr="00240B87">
              <w:rPr>
                <w:rFonts w:asciiTheme="minorHAnsi" w:eastAsia="Arial Unicode MS" w:hAnsiTheme="minorHAnsi" w:cs="Arial Unicode MS"/>
                <w:i/>
              </w:rPr>
              <w:t>Presentation and small group work</w:t>
            </w:r>
          </w:p>
          <w:p w14:paraId="18DDBCDB" w14:textId="77777777" w:rsidR="00FC602A" w:rsidRPr="00240B87" w:rsidRDefault="00FC602A" w:rsidP="00240B87">
            <w:pPr>
              <w:pStyle w:val="TableStyle2"/>
              <w:ind w:left="1440"/>
              <w:rPr>
                <w:rFonts w:asciiTheme="minorHAnsi" w:hAnsiTheme="minorHAnsi" w:cs="Calibri"/>
                <w:i/>
              </w:rPr>
            </w:pPr>
            <w:r w:rsidRPr="00240B87">
              <w:rPr>
                <w:rFonts w:asciiTheme="minorHAnsi" w:hAnsiTheme="minorHAnsi" w:cs="Calibri"/>
                <w:i/>
              </w:rPr>
              <w:t xml:space="preserve">Chloe </w:t>
            </w:r>
            <w:proofErr w:type="spellStart"/>
            <w:r w:rsidRPr="00240B87">
              <w:rPr>
                <w:rFonts w:asciiTheme="minorHAnsi" w:hAnsiTheme="minorHAnsi" w:cs="Calibri"/>
                <w:i/>
              </w:rPr>
              <w:t>Kachscovsky</w:t>
            </w:r>
            <w:proofErr w:type="spellEnd"/>
            <w:r w:rsidRPr="00240B87">
              <w:rPr>
                <w:rFonts w:asciiTheme="minorHAnsi" w:hAnsiTheme="minorHAnsi" w:cs="Calibri"/>
                <w:i/>
              </w:rPr>
              <w:t>, Prosperity Agenda</w:t>
            </w:r>
          </w:p>
          <w:p w14:paraId="5F3920B2" w14:textId="77777777" w:rsidR="00FC602A" w:rsidRPr="00240B87" w:rsidRDefault="00FC602A" w:rsidP="00240B87">
            <w:pPr>
              <w:pStyle w:val="TableStyle2"/>
              <w:ind w:left="1440"/>
              <w:rPr>
                <w:rFonts w:asciiTheme="minorHAnsi" w:hAnsiTheme="minorHAnsi"/>
                <w:i/>
              </w:rPr>
            </w:pPr>
            <w:r w:rsidRPr="00240B87">
              <w:rPr>
                <w:rFonts w:asciiTheme="minorHAnsi" w:hAnsiTheme="minorHAnsi"/>
                <w:i/>
              </w:rPr>
              <w:t>Lindsey Blanding, Prosperity Agenda</w:t>
            </w:r>
          </w:p>
          <w:p w14:paraId="31B6B185" w14:textId="1CD7EE77" w:rsidR="00FC602A" w:rsidRPr="00240B87" w:rsidRDefault="00FC602A" w:rsidP="00240B87">
            <w:pPr>
              <w:pStyle w:val="TableStyle2"/>
              <w:ind w:left="1440"/>
              <w:rPr>
                <w:i/>
              </w:rPr>
            </w:pPr>
            <w:r w:rsidRPr="00240B87">
              <w:rPr>
                <w:rFonts w:asciiTheme="minorHAnsi" w:hAnsiTheme="minorHAnsi"/>
                <w:i/>
              </w:rPr>
              <w:t>Sarah Griffen</w:t>
            </w:r>
            <w:r w:rsidRPr="00240B87">
              <w:rPr>
                <w:i/>
              </w:rPr>
              <w:t xml:space="preserve"> and Karen Murrell, Consultant, </w:t>
            </w:r>
            <w:proofErr w:type="spellStart"/>
            <w:r w:rsidRPr="00240B87">
              <w:rPr>
                <w:i/>
              </w:rPr>
              <w:t>W.K.Kellogg</w:t>
            </w:r>
            <w:proofErr w:type="spellEnd"/>
            <w:r w:rsidRPr="00240B87">
              <w:rPr>
                <w:i/>
              </w:rPr>
              <w:t xml:space="preserve"> Foundation</w:t>
            </w:r>
          </w:p>
        </w:tc>
      </w:tr>
      <w:tr w:rsidR="00163753" w14:paraId="51D45A07" w14:textId="77777777" w:rsidTr="00C159C8">
        <w:tblPrEx>
          <w:shd w:val="clear" w:color="auto" w:fill="auto"/>
        </w:tblPrEx>
        <w:trPr>
          <w:trHeight w:val="442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7872" w14:textId="0DA2D695" w:rsidR="00163753" w:rsidRDefault="008A015A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4:</w:t>
            </w:r>
            <w:r w:rsidR="00C139A0">
              <w:rPr>
                <w:rFonts w:eastAsia="Arial Unicode MS" w:hAnsi="Arial Unicode MS" w:cs="Arial Unicode MS"/>
              </w:rPr>
              <w:t>45</w:t>
            </w:r>
            <w:r>
              <w:rPr>
                <w:rFonts w:eastAsia="Arial Unicode MS" w:hAnsi="Arial Unicode MS" w:cs="Arial Unicode MS"/>
              </w:rPr>
              <w:t>-5:00</w:t>
            </w:r>
          </w:p>
        </w:tc>
        <w:tc>
          <w:tcPr>
            <w:tcW w:w="746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8767" w14:textId="77777777" w:rsidR="00163753" w:rsidRPr="00240B87" w:rsidRDefault="008A015A">
            <w:pPr>
              <w:pStyle w:val="TableStyle2"/>
            </w:pPr>
            <w:r w:rsidRPr="00240B87">
              <w:rPr>
                <w:rFonts w:eastAsia="Arial Unicode MS" w:hAnsi="Arial Unicode MS" w:cs="Arial Unicode MS"/>
              </w:rPr>
              <w:t>Reflections and Plan for Tomorrow</w:t>
            </w:r>
          </w:p>
        </w:tc>
      </w:tr>
      <w:tr w:rsidR="00163753" w14:paraId="59809080" w14:textId="77777777" w:rsidTr="00C159C8">
        <w:tblPrEx>
          <w:shd w:val="clear" w:color="auto" w:fill="auto"/>
        </w:tblPrEx>
        <w:trPr>
          <w:trHeight w:val="480"/>
        </w:trPr>
        <w:tc>
          <w:tcPr>
            <w:tcW w:w="1850" w:type="dxa"/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8FB0" w14:textId="67A4BE93" w:rsidR="00163753" w:rsidRDefault="005549D5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6:3</w:t>
            </w:r>
            <w:r w:rsidR="008A015A">
              <w:rPr>
                <w:rFonts w:eastAsia="Arial Unicode MS" w:hAnsi="Arial Unicode MS" w:cs="Arial Unicode MS"/>
              </w:rPr>
              <w:t>0</w:t>
            </w:r>
            <w:r w:rsidR="00F573B6">
              <w:rPr>
                <w:rFonts w:eastAsia="Arial Unicode MS" w:hAnsi="Arial Unicode MS" w:cs="Arial Unicode MS"/>
              </w:rPr>
              <w:t>/7:00</w:t>
            </w:r>
            <w:r w:rsidR="008A015A">
              <w:rPr>
                <w:rFonts w:eastAsia="Arial Unicode MS" w:hAnsi="Arial Unicode MS" w:cs="Arial Unicode MS"/>
              </w:rPr>
              <w:t xml:space="preserve"> PM</w:t>
            </w:r>
          </w:p>
        </w:tc>
        <w:tc>
          <w:tcPr>
            <w:tcW w:w="74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4847" w14:textId="77777777" w:rsidR="00163753" w:rsidRPr="00240B87" w:rsidRDefault="008A015A">
            <w:pPr>
              <w:pStyle w:val="TableStyle2"/>
            </w:pPr>
            <w:r w:rsidRPr="00240B87">
              <w:rPr>
                <w:rFonts w:eastAsia="Arial Unicode MS" w:hAnsi="Arial Unicode MS" w:cs="Arial Unicode MS"/>
              </w:rPr>
              <w:t>Networking Dinners</w:t>
            </w:r>
          </w:p>
        </w:tc>
      </w:tr>
    </w:tbl>
    <w:p w14:paraId="5D1277E6" w14:textId="77777777" w:rsidR="00163753" w:rsidRDefault="008A015A" w:rsidP="00240B87">
      <w:pPr>
        <w:pStyle w:val="Body"/>
      </w:pPr>
      <w:r>
        <w:rPr>
          <w:b/>
          <w:bCs/>
        </w:rPr>
        <w:br w:type="page"/>
      </w:r>
    </w:p>
    <w:tbl>
      <w:tblPr>
        <w:tblW w:w="9314" w:type="dxa"/>
        <w:jc w:val="center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2034"/>
        <w:gridCol w:w="7280"/>
      </w:tblGrid>
      <w:tr w:rsidR="00163753" w14:paraId="78564560" w14:textId="77777777" w:rsidTr="00C159C8">
        <w:trPr>
          <w:trHeight w:val="280"/>
          <w:tblHeader/>
          <w:jc w:val="center"/>
        </w:trPr>
        <w:tc>
          <w:tcPr>
            <w:tcW w:w="2034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905E" w14:textId="77777777" w:rsidR="00163753" w:rsidRDefault="00163753"/>
        </w:tc>
        <w:tc>
          <w:tcPr>
            <w:tcW w:w="7280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2983" w14:textId="77777777" w:rsidR="00163753" w:rsidRDefault="00163753"/>
        </w:tc>
      </w:tr>
      <w:tr w:rsidR="007F1A3D" w14:paraId="60DC1683" w14:textId="77777777" w:rsidTr="00C159C8">
        <w:tblPrEx>
          <w:shd w:val="clear" w:color="auto" w:fill="auto"/>
        </w:tblPrEx>
        <w:trPr>
          <w:trHeight w:val="280"/>
          <w:jc w:val="center"/>
        </w:trPr>
        <w:tc>
          <w:tcPr>
            <w:tcW w:w="2034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114E" w14:textId="77777777" w:rsidR="007F1A3D" w:rsidRPr="007F1A3D" w:rsidRDefault="007F1A3D" w:rsidP="007F1A3D">
            <w:pPr>
              <w:pStyle w:val="TableStyle3"/>
              <w:jc w:val="center"/>
              <w:rPr>
                <w:rFonts w:eastAsia="Arial Unicode MS" w:hAnsi="Arial Unicode MS" w:cs="Arial Unicode MS"/>
                <w:b/>
              </w:rPr>
            </w:pPr>
          </w:p>
        </w:tc>
        <w:tc>
          <w:tcPr>
            <w:tcW w:w="7280" w:type="dxa"/>
            <w:tcBorders>
              <w:top w:val="single" w:sz="8" w:space="0" w:color="406091"/>
              <w:left w:val="nil"/>
              <w:bottom w:val="single" w:sz="8" w:space="0" w:color="406091"/>
              <w:right w:val="single" w:sz="8" w:space="0" w:color="4060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D599" w14:textId="360A5485" w:rsidR="007F1A3D" w:rsidRPr="007F1A3D" w:rsidRDefault="00C159C8" w:rsidP="007F1A3D">
            <w:pPr>
              <w:pStyle w:val="TableStyle2"/>
              <w:jc w:val="center"/>
              <w:rPr>
                <w:rFonts w:eastAsia="Arial Unicode MS" w:hAnsi="Arial Unicode MS" w:cs="Arial Unicode MS"/>
                <w:b/>
              </w:rPr>
            </w:pPr>
            <w:r>
              <w:rPr>
                <w:rFonts w:eastAsia="Arial Unicode MS" w:hAnsi="Arial Unicode MS" w:cs="Arial Unicode MS"/>
                <w:b/>
              </w:rPr>
              <w:t xml:space="preserve">Tuesday, </w:t>
            </w:r>
            <w:r w:rsidR="007F1A3D" w:rsidRPr="007F1A3D">
              <w:rPr>
                <w:rFonts w:eastAsia="Arial Unicode MS" w:hAnsi="Arial Unicode MS" w:cs="Arial Unicode MS"/>
                <w:b/>
              </w:rPr>
              <w:t>March 22nd</w:t>
            </w:r>
          </w:p>
        </w:tc>
      </w:tr>
      <w:tr w:rsidR="00163753" w14:paraId="296ABB97" w14:textId="77777777" w:rsidTr="00C159C8">
        <w:tblPrEx>
          <w:shd w:val="clear" w:color="auto" w:fill="auto"/>
        </w:tblPrEx>
        <w:trPr>
          <w:trHeight w:val="280"/>
          <w:jc w:val="center"/>
        </w:trPr>
        <w:tc>
          <w:tcPr>
            <w:tcW w:w="2034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7C53" w14:textId="7BFB6570" w:rsidR="00163753" w:rsidRDefault="004A653C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8:00-8:30</w:t>
            </w:r>
          </w:p>
        </w:tc>
        <w:tc>
          <w:tcPr>
            <w:tcW w:w="7280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352D" w14:textId="766F7E75" w:rsidR="00163753" w:rsidRPr="00240B87" w:rsidRDefault="004A653C">
            <w:pPr>
              <w:pStyle w:val="TableStyle2"/>
            </w:pPr>
            <w:r w:rsidRPr="00240B87">
              <w:t>Breakfast (bagels, pastries, fruit)</w:t>
            </w:r>
          </w:p>
        </w:tc>
      </w:tr>
      <w:tr w:rsidR="004A653C" w14:paraId="3F2B47F2" w14:textId="77777777" w:rsidTr="00C159C8">
        <w:tblPrEx>
          <w:shd w:val="clear" w:color="auto" w:fill="auto"/>
        </w:tblPrEx>
        <w:trPr>
          <w:trHeight w:val="4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8BEC" w14:textId="2E53499D" w:rsidR="004A653C" w:rsidRDefault="004A653C">
            <w:pPr>
              <w:pStyle w:val="TableStyle3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8:30-9:00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BF58" w14:textId="3C7B493D" w:rsidR="004A653C" w:rsidRPr="00240B87" w:rsidRDefault="004A653C" w:rsidP="004A653C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>Reconvene, Reflect, and Prepare for Day Two</w:t>
            </w:r>
          </w:p>
        </w:tc>
      </w:tr>
      <w:tr w:rsidR="005549D5" w14:paraId="4AC13998" w14:textId="77777777" w:rsidTr="00C159C8">
        <w:tblPrEx>
          <w:shd w:val="clear" w:color="auto" w:fill="auto"/>
        </w:tblPrEx>
        <w:trPr>
          <w:trHeight w:val="4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6B31" w14:textId="77777777" w:rsidR="005549D5" w:rsidRDefault="005549D5">
            <w:pPr>
              <w:pStyle w:val="TableStyle3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9:00-10:15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7E94" w14:textId="77777777" w:rsidR="005549D5" w:rsidRPr="00240B87" w:rsidRDefault="005549D5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>Framework for family-centered coaching</w:t>
            </w:r>
          </w:p>
          <w:p w14:paraId="05C5D2D4" w14:textId="77777777" w:rsidR="00240B87" w:rsidRDefault="004A653C" w:rsidP="004A653C">
            <w:pPr>
              <w:pStyle w:val="TableStyle2"/>
              <w:ind w:left="720"/>
              <w:rPr>
                <w:rFonts w:eastAsia="Arial Unicode MS" w:hAnsi="Arial Unicode MS" w:cs="Arial Unicode MS"/>
                <w:i/>
              </w:rPr>
            </w:pPr>
            <w:r w:rsidRPr="00240B87">
              <w:rPr>
                <w:rFonts w:eastAsia="Arial Unicode MS" w:hAnsi="Arial Unicode MS" w:cs="Arial Unicode MS"/>
                <w:i/>
              </w:rPr>
              <w:t>Presentation of draf</w:t>
            </w:r>
            <w:r w:rsidR="00240B87">
              <w:rPr>
                <w:rFonts w:eastAsia="Arial Unicode MS" w:hAnsi="Arial Unicode MS" w:cs="Arial Unicode MS"/>
                <w:i/>
              </w:rPr>
              <w:t>t framework based on Day One</w:t>
            </w:r>
            <w:r w:rsidRPr="00240B87">
              <w:rPr>
                <w:rFonts w:eastAsia="Arial Unicode MS" w:hAnsi="Arial Unicode MS" w:cs="Arial Unicode MS"/>
                <w:i/>
              </w:rPr>
              <w:t xml:space="preserve"> </w:t>
            </w:r>
          </w:p>
          <w:p w14:paraId="0DF54688" w14:textId="77777777" w:rsidR="004A653C" w:rsidRDefault="00240B87" w:rsidP="004A653C">
            <w:pPr>
              <w:pStyle w:val="TableStyle2"/>
              <w:ind w:left="720"/>
              <w:rPr>
                <w:rFonts w:eastAsia="Arial Unicode MS" w:hAnsi="Arial Unicode MS" w:cs="Arial Unicode MS"/>
                <w:i/>
              </w:rPr>
            </w:pPr>
            <w:r>
              <w:rPr>
                <w:rFonts w:eastAsia="Arial Unicode MS" w:hAnsi="Arial Unicode MS" w:cs="Arial Unicode MS"/>
                <w:i/>
              </w:rPr>
              <w:t>S</w:t>
            </w:r>
            <w:r w:rsidR="004A653C" w:rsidRPr="00240B87">
              <w:rPr>
                <w:rFonts w:eastAsia="Arial Unicode MS" w:hAnsi="Arial Unicode MS" w:cs="Arial Unicode MS"/>
                <w:i/>
              </w:rPr>
              <w:t>mall group work</w:t>
            </w:r>
          </w:p>
          <w:p w14:paraId="113C20C1" w14:textId="159F8DAD" w:rsidR="00F55D95" w:rsidRPr="00240B87" w:rsidRDefault="00F55D95" w:rsidP="005D47D6">
            <w:pPr>
              <w:pStyle w:val="TableStyle2"/>
              <w:ind w:left="1440"/>
              <w:rPr>
                <w:rFonts w:eastAsia="Arial Unicode MS" w:hAnsi="Arial Unicode MS" w:cs="Arial Unicode MS"/>
                <w:i/>
              </w:rPr>
            </w:pPr>
            <w:r>
              <w:rPr>
                <w:rFonts w:eastAsia="Arial Unicode MS" w:hAnsi="Arial Unicode MS" w:cs="Arial Unicode MS"/>
                <w:i/>
              </w:rPr>
              <w:t>Shelley Waters Boots, Consultant, W.K. Kellogg Foundation</w:t>
            </w:r>
          </w:p>
        </w:tc>
      </w:tr>
      <w:tr w:rsidR="005549D5" w14:paraId="3B3D6167" w14:textId="77777777" w:rsidTr="00C159C8">
        <w:tblPrEx>
          <w:shd w:val="clear" w:color="auto" w:fill="auto"/>
        </w:tblPrEx>
        <w:trPr>
          <w:trHeight w:val="4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5FDF" w14:textId="77777777" w:rsidR="005549D5" w:rsidRDefault="005549D5">
            <w:pPr>
              <w:pStyle w:val="TableStyle3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10:15-10:30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DE2E" w14:textId="77777777" w:rsidR="005549D5" w:rsidRPr="00240B87" w:rsidRDefault="005549D5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>Break</w:t>
            </w:r>
          </w:p>
        </w:tc>
      </w:tr>
      <w:tr w:rsidR="00453808" w14:paraId="1E07AA78" w14:textId="77777777" w:rsidTr="00C159C8">
        <w:tblPrEx>
          <w:shd w:val="clear" w:color="auto" w:fill="auto"/>
        </w:tblPrEx>
        <w:trPr>
          <w:trHeight w:val="4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E858" w14:textId="7E5F7280" w:rsidR="00453808" w:rsidRDefault="00453808">
            <w:pPr>
              <w:pStyle w:val="TableStyle3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10:30-11:30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D087" w14:textId="77777777" w:rsidR="00453808" w:rsidRPr="00240B87" w:rsidRDefault="00453808">
            <w:pPr>
              <w:pStyle w:val="TableStyle2"/>
              <w:rPr>
                <w:bCs/>
              </w:rPr>
            </w:pPr>
            <w:r w:rsidRPr="00240B87">
              <w:rPr>
                <w:bCs/>
              </w:rPr>
              <w:t xml:space="preserve">Organizational conditions for effective implementation of family centered coaching  </w:t>
            </w:r>
          </w:p>
          <w:p w14:paraId="7FA6F1CF" w14:textId="42979B3E" w:rsidR="004A653C" w:rsidRDefault="004A653C" w:rsidP="004A653C">
            <w:pPr>
              <w:pStyle w:val="TableStyle2"/>
              <w:ind w:left="720"/>
              <w:rPr>
                <w:bCs/>
                <w:i/>
              </w:rPr>
            </w:pPr>
            <w:r w:rsidRPr="00240B87">
              <w:rPr>
                <w:bCs/>
                <w:i/>
              </w:rPr>
              <w:t>Identifying the key ingredients for organizations and agencies to implement family centered coaching</w:t>
            </w:r>
          </w:p>
          <w:p w14:paraId="2334BF26" w14:textId="44564B20" w:rsidR="005D47D6" w:rsidRPr="00240B87" w:rsidRDefault="005D47D6" w:rsidP="005D47D6">
            <w:pPr>
              <w:pStyle w:val="TableStyle2"/>
              <w:ind w:left="1440"/>
              <w:rPr>
                <w:bCs/>
                <w:i/>
              </w:rPr>
            </w:pPr>
            <w:r>
              <w:rPr>
                <w:bCs/>
                <w:i/>
              </w:rPr>
              <w:t xml:space="preserve">Michelle </w:t>
            </w:r>
            <w:proofErr w:type="spellStart"/>
            <w:r>
              <w:rPr>
                <w:bCs/>
                <w:i/>
              </w:rPr>
              <w:t>Derr</w:t>
            </w:r>
            <w:proofErr w:type="spellEnd"/>
            <w:r>
              <w:rPr>
                <w:bCs/>
                <w:i/>
              </w:rPr>
              <w:t xml:space="preserve">, </w:t>
            </w:r>
            <w:proofErr w:type="spellStart"/>
            <w:r>
              <w:rPr>
                <w:bCs/>
                <w:i/>
              </w:rPr>
              <w:t>Mathematica</w:t>
            </w:r>
            <w:proofErr w:type="spellEnd"/>
            <w:r>
              <w:rPr>
                <w:bCs/>
                <w:i/>
              </w:rPr>
              <w:t xml:space="preserve"> Policy Research</w:t>
            </w:r>
            <w:bookmarkStart w:id="0" w:name="_GoBack"/>
            <w:bookmarkEnd w:id="0"/>
          </w:p>
          <w:p w14:paraId="69C74DFC" w14:textId="7B09203C" w:rsidR="004A653C" w:rsidRPr="00240B87" w:rsidRDefault="004A653C">
            <w:pPr>
              <w:pStyle w:val="TableStyle2"/>
              <w:rPr>
                <w:rFonts w:eastAsia="Arial Unicode MS" w:hAnsi="Arial Unicode MS" w:cs="Arial Unicode MS"/>
              </w:rPr>
            </w:pPr>
          </w:p>
        </w:tc>
      </w:tr>
      <w:tr w:rsidR="00163753" w14:paraId="66A031D6" w14:textId="77777777">
        <w:tblPrEx>
          <w:shd w:val="clear" w:color="auto" w:fill="auto"/>
        </w:tblPrEx>
        <w:trPr>
          <w:trHeight w:val="4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8C54" w14:textId="17BC092A" w:rsidR="00163753" w:rsidRDefault="00453808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11:30-12</w:t>
            </w:r>
            <w:r w:rsidR="005549D5">
              <w:rPr>
                <w:rFonts w:eastAsia="Arial Unicode MS" w:hAnsi="Arial Unicode MS" w:cs="Arial Unicode MS"/>
              </w:rPr>
              <w:t>:30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AD79" w14:textId="77777777" w:rsidR="004A653C" w:rsidRPr="00240B87" w:rsidRDefault="008A015A" w:rsidP="004A653C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>Strategies for Training Staff: Approach</w:t>
            </w:r>
            <w:r w:rsidR="004A653C" w:rsidRPr="00240B87">
              <w:rPr>
                <w:rFonts w:eastAsia="Arial Unicode MS" w:hAnsi="Arial Unicode MS" w:cs="Arial Unicode MS"/>
              </w:rPr>
              <w:t>es to</w:t>
            </w:r>
            <w:r w:rsidRPr="00240B87">
              <w:rPr>
                <w:rFonts w:eastAsia="Arial Unicode MS" w:hAnsi="Arial Unicode MS" w:cs="Arial Unicode MS"/>
              </w:rPr>
              <w:t xml:space="preserve"> Training Staff in an Efficient and Cost-Effective Way</w:t>
            </w:r>
          </w:p>
          <w:p w14:paraId="4D1B8058" w14:textId="77777777" w:rsidR="004A653C" w:rsidRPr="00240B87" w:rsidRDefault="004A653C" w:rsidP="00C159C8">
            <w:pPr>
              <w:pStyle w:val="TableStyle2"/>
              <w:ind w:left="720"/>
              <w:rPr>
                <w:rFonts w:eastAsia="Arial Unicode MS" w:hAnsi="Arial Unicode MS" w:cs="Arial Unicode MS"/>
                <w:i/>
              </w:rPr>
            </w:pPr>
            <w:r w:rsidRPr="00240B87">
              <w:rPr>
                <w:rFonts w:eastAsia="Arial Unicode MS" w:hAnsi="Arial Unicode MS" w:cs="Arial Unicode MS"/>
                <w:i/>
              </w:rPr>
              <w:t xml:space="preserve">Presentation and moderated group discussion to identify effective </w:t>
            </w:r>
            <w:r w:rsidR="00C159C8" w:rsidRPr="00240B87">
              <w:rPr>
                <w:rFonts w:eastAsia="Arial Unicode MS" w:hAnsi="Arial Unicode MS" w:cs="Arial Unicode MS"/>
                <w:i/>
              </w:rPr>
              <w:t>approaches to building staff capacity in family-centered coaching</w:t>
            </w:r>
          </w:p>
          <w:p w14:paraId="21D8E649" w14:textId="77777777" w:rsidR="00FC602A" w:rsidRPr="00240B87" w:rsidRDefault="00FC602A" w:rsidP="00FC602A">
            <w:pPr>
              <w:pStyle w:val="TableStyle2"/>
              <w:ind w:left="1440"/>
              <w:rPr>
                <w:i/>
              </w:rPr>
            </w:pPr>
            <w:r w:rsidRPr="00240B87">
              <w:rPr>
                <w:i/>
              </w:rPr>
              <w:t xml:space="preserve">Devin Stubblefield, Prosperity Agenda </w:t>
            </w:r>
          </w:p>
          <w:p w14:paraId="5AEA392C" w14:textId="47CD4A80" w:rsidR="00FC602A" w:rsidRPr="00240B87" w:rsidRDefault="00FC602A" w:rsidP="00FC602A">
            <w:pPr>
              <w:pStyle w:val="TableStyle2"/>
              <w:ind w:left="1440"/>
              <w:rPr>
                <w:rFonts w:eastAsia="Arial Unicode MS" w:hAnsi="Arial Unicode MS" w:cs="Arial Unicode MS"/>
                <w:i/>
              </w:rPr>
            </w:pPr>
            <w:r w:rsidRPr="00240B87">
              <w:rPr>
                <w:i/>
              </w:rPr>
              <w:t>Lindsey Blanding, Prosperity Agenda</w:t>
            </w:r>
          </w:p>
        </w:tc>
      </w:tr>
      <w:tr w:rsidR="00453808" w14:paraId="1110F7A9" w14:textId="77777777" w:rsidTr="00C159C8">
        <w:tblPrEx>
          <w:shd w:val="clear" w:color="auto" w:fill="auto"/>
        </w:tblPrEx>
        <w:trPr>
          <w:trHeight w:val="4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3CEF" w14:textId="19074ACD" w:rsidR="00453808" w:rsidRDefault="00453808">
            <w:pPr>
              <w:pStyle w:val="TableStyle3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12:30-1:15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6E6C" w14:textId="516FE69E" w:rsidR="00453808" w:rsidRPr="00240B87" w:rsidRDefault="00453808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>Lunch</w:t>
            </w:r>
          </w:p>
        </w:tc>
      </w:tr>
      <w:tr w:rsidR="00163753" w14:paraId="3E5DE387" w14:textId="77777777" w:rsidTr="00C159C8">
        <w:tblPrEx>
          <w:shd w:val="clear" w:color="auto" w:fill="auto"/>
        </w:tblPrEx>
        <w:trPr>
          <w:trHeight w:val="4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CB51" w14:textId="0C7C1795" w:rsidR="00163753" w:rsidRDefault="00453808">
            <w:pPr>
              <w:pStyle w:val="TableStyle3"/>
            </w:pPr>
            <w:r>
              <w:rPr>
                <w:rFonts w:eastAsia="Arial Unicode MS" w:hAnsi="Arial Unicode MS" w:cs="Arial Unicode MS"/>
              </w:rPr>
              <w:t>1:15-2:00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EA52C" w14:textId="77777777" w:rsidR="00163753" w:rsidRPr="00240B87" w:rsidRDefault="008A015A" w:rsidP="00453808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 xml:space="preserve">Achieving Effective Implementation:  Developing Tools to Support the Work of </w:t>
            </w:r>
            <w:r w:rsidR="00453808" w:rsidRPr="00240B87">
              <w:rPr>
                <w:rFonts w:eastAsia="Arial Unicode MS" w:hAnsi="Arial Unicode MS" w:cs="Arial Unicode MS"/>
              </w:rPr>
              <w:t>Family-Centered Coaching</w:t>
            </w:r>
          </w:p>
          <w:p w14:paraId="5AD9ED07" w14:textId="77777777" w:rsidR="00C159C8" w:rsidRDefault="00C159C8" w:rsidP="00C159C8">
            <w:pPr>
              <w:pStyle w:val="TableStyle2"/>
              <w:ind w:left="720"/>
              <w:rPr>
                <w:rFonts w:eastAsia="Arial Unicode MS" w:hAnsi="Arial Unicode MS" w:cs="Arial Unicode MS"/>
                <w:i/>
              </w:rPr>
            </w:pPr>
            <w:r w:rsidRPr="00240B87">
              <w:rPr>
                <w:rFonts w:eastAsia="Arial Unicode MS" w:hAnsi="Arial Unicode MS" w:cs="Arial Unicode MS"/>
                <w:i/>
              </w:rPr>
              <w:t>Group discussion to identify existing tools, those in development, and those we need developed to support the work.</w:t>
            </w:r>
          </w:p>
          <w:p w14:paraId="250AD727" w14:textId="2BECBA94" w:rsidR="00F55D95" w:rsidRDefault="00F55D95" w:rsidP="005D47D6">
            <w:pPr>
              <w:pStyle w:val="TableStyle2"/>
              <w:ind w:left="1440"/>
              <w:rPr>
                <w:rFonts w:eastAsia="Arial Unicode MS" w:hAnsi="Arial Unicode MS" w:cs="Arial Unicode MS"/>
                <w:i/>
              </w:rPr>
            </w:pPr>
            <w:r>
              <w:rPr>
                <w:rFonts w:eastAsia="Arial Unicode MS" w:hAnsi="Arial Unicode MS" w:cs="Arial Unicode MS"/>
                <w:i/>
              </w:rPr>
              <w:t xml:space="preserve">Sarah Griffen, Consultant, </w:t>
            </w:r>
            <w:proofErr w:type="spellStart"/>
            <w:r>
              <w:rPr>
                <w:rFonts w:eastAsia="Arial Unicode MS" w:hAnsi="Arial Unicode MS" w:cs="Arial Unicode MS"/>
                <w:i/>
              </w:rPr>
              <w:t>W.K.Kellogg</w:t>
            </w:r>
            <w:proofErr w:type="spellEnd"/>
            <w:r>
              <w:rPr>
                <w:rFonts w:eastAsia="Arial Unicode MS" w:hAnsi="Arial Unicode MS" w:cs="Arial Unicode MS"/>
                <w:i/>
              </w:rPr>
              <w:t xml:space="preserve"> Foundation</w:t>
            </w:r>
          </w:p>
          <w:p w14:paraId="0F189D79" w14:textId="3D1373AF" w:rsidR="00F55D95" w:rsidRPr="00240B87" w:rsidRDefault="00F55D95" w:rsidP="00C159C8">
            <w:pPr>
              <w:pStyle w:val="TableStyle2"/>
              <w:ind w:left="720"/>
              <w:rPr>
                <w:i/>
              </w:rPr>
            </w:pPr>
          </w:p>
        </w:tc>
      </w:tr>
      <w:tr w:rsidR="005549D5" w:rsidRPr="00240B87" w14:paraId="0405C99D" w14:textId="77777777">
        <w:tblPrEx>
          <w:shd w:val="clear" w:color="auto" w:fill="auto"/>
        </w:tblPrEx>
        <w:trPr>
          <w:trHeight w:val="2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5C06" w14:textId="3653731B" w:rsidR="005549D5" w:rsidRPr="00240B87" w:rsidRDefault="00450454">
            <w:pPr>
              <w:pStyle w:val="TableStyle3"/>
            </w:pPr>
            <w:r w:rsidRPr="00240B87">
              <w:rPr>
                <w:rFonts w:eastAsia="Arial Unicode MS" w:hAnsi="Arial Unicode MS" w:cs="Arial Unicode MS"/>
              </w:rPr>
              <w:t>2:00</w:t>
            </w:r>
            <w:r w:rsidR="005549D5" w:rsidRPr="00240B87">
              <w:rPr>
                <w:rFonts w:eastAsia="Arial Unicode MS" w:hAnsi="Arial Unicode MS" w:cs="Arial Unicode MS"/>
              </w:rPr>
              <w:t>--2:45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CD3A" w14:textId="77777777" w:rsidR="005549D5" w:rsidRPr="00240B87" w:rsidRDefault="00450454">
            <w:pPr>
              <w:pStyle w:val="TableStyle2"/>
              <w:rPr>
                <w:rFonts w:eastAsia="Arial Unicode MS" w:hAnsi="Arial Unicode MS" w:cs="Arial Unicode MS"/>
              </w:rPr>
            </w:pPr>
            <w:r w:rsidRPr="00240B87">
              <w:rPr>
                <w:rFonts w:eastAsia="Arial Unicode MS" w:hAnsi="Arial Unicode MS" w:cs="Arial Unicode MS"/>
              </w:rPr>
              <w:t>Building the Field</w:t>
            </w:r>
          </w:p>
          <w:p w14:paraId="7567109D" w14:textId="77777777" w:rsidR="00C159C8" w:rsidRDefault="00C159C8" w:rsidP="00C159C8">
            <w:pPr>
              <w:pStyle w:val="TableStyle2"/>
              <w:ind w:left="720"/>
              <w:rPr>
                <w:i/>
              </w:rPr>
            </w:pPr>
            <w:r w:rsidRPr="00240B87">
              <w:rPr>
                <w:i/>
              </w:rPr>
              <w:t>Exploring networks, strategies, and platforms to support building a family-centered coaching field of practitioners and organizations.</w:t>
            </w:r>
          </w:p>
          <w:p w14:paraId="33BE7737" w14:textId="353AECDF" w:rsidR="00F55D95" w:rsidRDefault="00F55D95" w:rsidP="005D47D6">
            <w:pPr>
              <w:pStyle w:val="TableStyle2"/>
              <w:ind w:left="1440"/>
              <w:rPr>
                <w:i/>
              </w:rPr>
            </w:pPr>
            <w:r>
              <w:rPr>
                <w:i/>
              </w:rPr>
              <w:t>Shelley Waters Boots</w:t>
            </w:r>
            <w:r w:rsidR="004735D4">
              <w:rPr>
                <w:i/>
              </w:rPr>
              <w:t>, Consultant, W.K. Kellogg Foundation</w:t>
            </w:r>
          </w:p>
          <w:p w14:paraId="75922E43" w14:textId="0BDF019B" w:rsidR="00F55D95" w:rsidRPr="00240B87" w:rsidRDefault="00F55D95" w:rsidP="00C159C8">
            <w:pPr>
              <w:pStyle w:val="TableStyle2"/>
              <w:ind w:left="720"/>
              <w:rPr>
                <w:i/>
              </w:rPr>
            </w:pPr>
          </w:p>
        </w:tc>
      </w:tr>
      <w:tr w:rsidR="005549D5" w:rsidRPr="00240B87" w14:paraId="2E597F00" w14:textId="77777777">
        <w:tblPrEx>
          <w:shd w:val="clear" w:color="auto" w:fill="auto"/>
        </w:tblPrEx>
        <w:trPr>
          <w:trHeight w:val="280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3684" w14:textId="77777777" w:rsidR="005549D5" w:rsidRPr="00240B87" w:rsidRDefault="005549D5">
            <w:pPr>
              <w:pStyle w:val="TableStyle3"/>
            </w:pPr>
            <w:r w:rsidRPr="00240B87">
              <w:rPr>
                <w:rFonts w:eastAsia="Arial Unicode MS" w:hAnsi="Arial Unicode MS" w:cs="Arial Unicode MS"/>
              </w:rPr>
              <w:t>2:45-3:00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65C8" w14:textId="0179DC14" w:rsidR="005549D5" w:rsidRPr="00240B87" w:rsidRDefault="00450454">
            <w:pPr>
              <w:pStyle w:val="TableStyle2"/>
            </w:pPr>
            <w:r w:rsidRPr="00240B87">
              <w:rPr>
                <w:rFonts w:eastAsia="Arial Unicode MS" w:hAnsi="Arial Unicode MS" w:cs="Arial Unicode MS"/>
              </w:rPr>
              <w:t>Close and Next Steps</w:t>
            </w:r>
          </w:p>
        </w:tc>
      </w:tr>
    </w:tbl>
    <w:p w14:paraId="7AA74925" w14:textId="753622C1" w:rsidR="00163753" w:rsidRPr="00240B87" w:rsidRDefault="00163753" w:rsidP="00A926CD">
      <w:pPr>
        <w:pStyle w:val="Body"/>
        <w:rPr>
          <w:sz w:val="20"/>
          <w:szCs w:val="20"/>
        </w:rPr>
      </w:pPr>
    </w:p>
    <w:p w14:paraId="6A53F707" w14:textId="77777777" w:rsidR="00490768" w:rsidRDefault="00490768" w:rsidP="00A926CD">
      <w:pPr>
        <w:pStyle w:val="Body"/>
      </w:pPr>
    </w:p>
    <w:sectPr w:rsidR="00490768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812E" w14:textId="77777777" w:rsidR="00F55D95" w:rsidRDefault="00F55D95">
      <w:r>
        <w:separator/>
      </w:r>
    </w:p>
  </w:endnote>
  <w:endnote w:type="continuationSeparator" w:id="0">
    <w:p w14:paraId="7E0374B3" w14:textId="77777777" w:rsidR="00F55D95" w:rsidRDefault="00F5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4950A" w14:textId="420D10EA" w:rsidR="00F55D95" w:rsidRDefault="00F55D95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D47D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07DF5" w14:textId="77777777" w:rsidR="00F55D95" w:rsidRDefault="00F55D95">
      <w:r>
        <w:separator/>
      </w:r>
    </w:p>
  </w:footnote>
  <w:footnote w:type="continuationSeparator" w:id="0">
    <w:p w14:paraId="6511D71A" w14:textId="77777777" w:rsidR="00F55D95" w:rsidRDefault="00F5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0A45"/>
    <w:multiLevelType w:val="hybridMultilevel"/>
    <w:tmpl w:val="4116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948D8"/>
    <w:multiLevelType w:val="hybridMultilevel"/>
    <w:tmpl w:val="79B229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53"/>
    <w:rsid w:val="00021225"/>
    <w:rsid w:val="000476FE"/>
    <w:rsid w:val="00092342"/>
    <w:rsid w:val="00163753"/>
    <w:rsid w:val="001B17A6"/>
    <w:rsid w:val="001E1D0D"/>
    <w:rsid w:val="00227E5D"/>
    <w:rsid w:val="002306B0"/>
    <w:rsid w:val="00240B87"/>
    <w:rsid w:val="00296388"/>
    <w:rsid w:val="00300759"/>
    <w:rsid w:val="003104E6"/>
    <w:rsid w:val="00420672"/>
    <w:rsid w:val="0043078A"/>
    <w:rsid w:val="004359D1"/>
    <w:rsid w:val="00450454"/>
    <w:rsid w:val="00453808"/>
    <w:rsid w:val="004735D4"/>
    <w:rsid w:val="00490768"/>
    <w:rsid w:val="00497C29"/>
    <w:rsid w:val="004A653C"/>
    <w:rsid w:val="004B480F"/>
    <w:rsid w:val="004C3A1C"/>
    <w:rsid w:val="004D590E"/>
    <w:rsid w:val="004F2BBE"/>
    <w:rsid w:val="00532278"/>
    <w:rsid w:val="005549D5"/>
    <w:rsid w:val="005A1A4F"/>
    <w:rsid w:val="005B1B86"/>
    <w:rsid w:val="005D47D6"/>
    <w:rsid w:val="005F0FFA"/>
    <w:rsid w:val="006462F2"/>
    <w:rsid w:val="00694902"/>
    <w:rsid w:val="006B3042"/>
    <w:rsid w:val="006D2647"/>
    <w:rsid w:val="00781D57"/>
    <w:rsid w:val="007A4972"/>
    <w:rsid w:val="007F1A3D"/>
    <w:rsid w:val="008A015A"/>
    <w:rsid w:val="008F0D29"/>
    <w:rsid w:val="009066ED"/>
    <w:rsid w:val="00997CFE"/>
    <w:rsid w:val="009C1C45"/>
    <w:rsid w:val="00A926CD"/>
    <w:rsid w:val="00AA683C"/>
    <w:rsid w:val="00AB5AE1"/>
    <w:rsid w:val="00B617AD"/>
    <w:rsid w:val="00BD20F6"/>
    <w:rsid w:val="00C139A0"/>
    <w:rsid w:val="00C159C8"/>
    <w:rsid w:val="00C62183"/>
    <w:rsid w:val="00C85777"/>
    <w:rsid w:val="00CE1B58"/>
    <w:rsid w:val="00D31BAF"/>
    <w:rsid w:val="00DB2CC7"/>
    <w:rsid w:val="00DC4FDE"/>
    <w:rsid w:val="00DF355A"/>
    <w:rsid w:val="00DF76FA"/>
    <w:rsid w:val="00EE3B00"/>
    <w:rsid w:val="00EE450E"/>
    <w:rsid w:val="00F131C6"/>
    <w:rsid w:val="00F55D95"/>
    <w:rsid w:val="00F573B6"/>
    <w:rsid w:val="00F70648"/>
    <w:rsid w:val="00F7441E"/>
    <w:rsid w:val="00F76FBB"/>
    <w:rsid w:val="00FB1625"/>
    <w:rsid w:val="00FB426A"/>
    <w:rsid w:val="00FC602A"/>
    <w:rsid w:val="00FF16AD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8D3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A01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1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1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15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5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1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aramond" w:eastAsia="Times New Roman" w:hAnsi="Garamond"/>
      <w:bdr w:val="none" w:sz="0" w:space="0" w:color="auto"/>
    </w:rPr>
  </w:style>
  <w:style w:type="paragraph" w:styleId="Revision">
    <w:name w:val="Revision"/>
    <w:hidden/>
    <w:uiPriority w:val="99"/>
    <w:semiHidden/>
    <w:rsid w:val="00497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A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A01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1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1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15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5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1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aramond" w:eastAsia="Times New Roman" w:hAnsi="Garamond"/>
      <w:bdr w:val="none" w:sz="0" w:space="0" w:color="auto"/>
    </w:rPr>
  </w:style>
  <w:style w:type="paragraph" w:styleId="Revision">
    <w:name w:val="Revision"/>
    <w:hidden/>
    <w:uiPriority w:val="99"/>
    <w:semiHidden/>
    <w:rsid w:val="00497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A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531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Pavetti</dc:creator>
  <cp:lastModifiedBy>Sarah Griffen</cp:lastModifiedBy>
  <cp:revision>4</cp:revision>
  <dcterms:created xsi:type="dcterms:W3CDTF">2016-03-18T15:39:00Z</dcterms:created>
  <dcterms:modified xsi:type="dcterms:W3CDTF">2016-03-18T17:59:00Z</dcterms:modified>
</cp:coreProperties>
</file>